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St. Matthew’s Catholic Primary School – Order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Company:                            YPO                                                               Date:          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Staff Name _____________________________________________Subject: 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5103"/>
        <w:gridCol w:w="1134"/>
        <w:gridCol w:w="1134"/>
        <w:gridCol w:w="1418"/>
        <w:tblGridChange w:id="0">
          <w:tblGrid>
            <w:gridCol w:w="1275"/>
            <w:gridCol w:w="5103"/>
            <w:gridCol w:w="1134"/>
            <w:gridCol w:w="1134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Code No: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Unit Cost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758663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YPO white stick adhesive tack – 12 pack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£5.79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704269                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Laminating pouches gloss A4- 100 pack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£6.19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704270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Laminating pouches gloss A3 – pack of 100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£11.99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716413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plastic erasers- 20 pack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£2.19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62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777889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Drywipe marker Bullet tip- 100 pack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£27.49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750980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Fine Tip Colouring pens 12 assorted Colours- 288 pack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£22.29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728306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Colouring pencils 12 assorted colours- 288 Pack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£15.49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706287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Metal Wedge Sharpener, Single hole pack of 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£2.79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737704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Edding 363 Drywipe/whiteboard marker pens chisel tip 8 assorted colours – pack of 8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£5.49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713303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Highlighters Green- 10 pack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£1.89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737852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Sticky Notes Yellow 76 x 76mm – 12 pack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£2.79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716480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Glue Sticks 40g – 50 pack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£21.49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718610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Address Labels 89 x 36mm – 250 pack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£1.75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721204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 premium Glide Ballpoint pens black – 50 pack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£3.89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306764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YPO/Helix shatter resistant ruler white 15cm – 50 pack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£4.99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Total Sum of Order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Amount available in budget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NB </w:t>
        <w:tab/>
        <w:t xml:space="preserve">Separate sheet for separate suppliers please.</w:t>
      </w:r>
    </w:p>
    <w:p w:rsidR="00000000" w:rsidDel="00000000" w:rsidP="00000000" w:rsidRDefault="00000000" w:rsidRPr="00000000" w14:paraId="00000084">
      <w:pPr>
        <w:ind w:left="720" w:hanging="72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** </w:t>
        <w:tab/>
        <w:t xml:space="preserve">Please request available budget from Mrs. Latham and then return completed requisitions to Head for approval</w:t>
      </w:r>
    </w:p>
    <w:p w:rsidR="00000000" w:rsidDel="00000000" w:rsidP="00000000" w:rsidRDefault="00000000" w:rsidRPr="00000000" w14:paraId="00000085">
      <w:pPr>
        <w:ind w:firstLine="72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Approved orders will then be passed to Business Manager for processing</w:t>
      </w:r>
    </w:p>
    <w:p w:rsidR="00000000" w:rsidDel="00000000" w:rsidP="00000000" w:rsidRDefault="00000000" w:rsidRPr="00000000" w14:paraId="00000086">
      <w:pPr>
        <w:ind w:firstLine="72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Approved By ________________________________________________ Head Teacher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29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ZlmFrQLhyy3S7fcjgcTxoh3Mg==">CgMxLjAyCGguZ2pkZ3hzOAByITFXcldEbEJpQXZiNXJ2WS1vcWs4STJOampuRDh4czNZNA==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2024-11-22T16:28:00Z</dcterms:created>
  <dc:creator>T Latham</dc:creator>
</cp:coreProperties>
</file>